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附件2.</w:t>
      </w:r>
    </w:p>
    <w:p>
      <w:pPr>
        <w:spacing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四川川投售电有限责任公司</w:t>
      </w:r>
    </w:p>
    <w:p>
      <w:pPr>
        <w:spacing w:after="156" w:afterLines="50"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应聘人员登记表</w:t>
      </w:r>
    </w:p>
    <w:tbl>
      <w:tblPr>
        <w:tblStyle w:val="5"/>
        <w:tblW w:w="9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240"/>
        <w:gridCol w:w="180"/>
        <w:gridCol w:w="936"/>
        <w:gridCol w:w="997"/>
        <w:gridCol w:w="83"/>
        <w:gridCol w:w="1606"/>
        <w:gridCol w:w="374"/>
        <w:gridCol w:w="482"/>
        <w:gridCol w:w="238"/>
        <w:gridCol w:w="1080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37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35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（原始学历）</w:t>
            </w: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学制</w:t>
            </w:r>
          </w:p>
        </w:tc>
        <w:tc>
          <w:tcPr>
            <w:tcW w:w="99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9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现职岗位</w:t>
            </w: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pacing w:val="-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124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水平</w:t>
            </w:r>
          </w:p>
        </w:tc>
        <w:tc>
          <w:tcPr>
            <w:tcW w:w="99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个人爱好或特长</w:t>
            </w:r>
          </w:p>
        </w:tc>
        <w:tc>
          <w:tcPr>
            <w:tcW w:w="7540" w:type="dxa"/>
            <w:gridSpan w:val="1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95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rPr>
                <w:rFonts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学习、培训经历（自上高中时填起）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学校及专业</w:t>
            </w: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学习结果（毕、结、肄业）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95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月至  年 月</w:t>
            </w: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职务或岗位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5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 要 技 能、资 格 证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 间</w:t>
            </w: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技能、资格名称和等级</w:t>
            </w: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99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95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获奖励情况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28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励  名  称</w:t>
            </w: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  奖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  谓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1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聘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自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我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评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价</w:t>
            </w:r>
          </w:p>
        </w:tc>
        <w:tc>
          <w:tcPr>
            <w:tcW w:w="87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ind w:firstLine="6090" w:firstLineChars="29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特别提示</w:t>
            </w:r>
          </w:p>
        </w:tc>
        <w:tc>
          <w:tcPr>
            <w:tcW w:w="87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本人承诺所填写资料真实可靠，如若虚报愿意接受贵公司</w:t>
            </w:r>
            <w:r>
              <w:rPr>
                <w:rFonts w:hint="eastAsia"/>
                <w:szCs w:val="21"/>
                <w:lang w:val="en-US" w:eastAsia="zh-CN"/>
              </w:rPr>
              <w:t>取消</w:t>
            </w:r>
            <w:r>
              <w:rPr>
                <w:rFonts w:hint="eastAsia"/>
                <w:szCs w:val="21"/>
              </w:rPr>
              <w:t>录用资格的处理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2B1"/>
    <w:rsid w:val="00005D1C"/>
    <w:rsid w:val="00045672"/>
    <w:rsid w:val="001403AA"/>
    <w:rsid w:val="001B555E"/>
    <w:rsid w:val="005122B1"/>
    <w:rsid w:val="00790E65"/>
    <w:rsid w:val="00AD4FAD"/>
    <w:rsid w:val="00B46B18"/>
    <w:rsid w:val="00D3570F"/>
    <w:rsid w:val="00E45839"/>
    <w:rsid w:val="1A3F1C5C"/>
    <w:rsid w:val="1BF318D9"/>
    <w:rsid w:val="262D6130"/>
    <w:rsid w:val="3C07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0"/>
    <w:pPr>
      <w:jc w:val="center"/>
    </w:pPr>
    <w:rPr>
      <w:rFonts w:ascii="仿宋_GB2312" w:hAnsi="宋体" w:eastAsia="仿宋_GB2312"/>
      <w:b/>
      <w:bCs/>
      <w:sz w:val="24"/>
      <w:szCs w:val="21"/>
      <w:lang w:val="zh-CN" w:eastAsia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宋体" w:eastAsia="仿宋_GB2312" w:cs="Times New Roman"/>
      <w:b/>
      <w:bCs/>
      <w:sz w:val="24"/>
      <w:szCs w:val="21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93</Words>
  <Characters>532</Characters>
  <Lines>4</Lines>
  <Paragraphs>1</Paragraphs>
  <TotalTime>6</TotalTime>
  <ScaleCrop>false</ScaleCrop>
  <LinksUpToDate>false</LinksUpToDate>
  <CharactersWithSpaces>624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2018-07-17T01:25:00Z</dcterms:created>
  <dc:creator>luoxiang</dc:creator>
  <cp:lastModifiedBy>罗湘</cp:lastModifiedBy>
  <dcterms:modified xsi:type="dcterms:W3CDTF">2022-01-20T11:22:58Z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